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6A5" w:rsidRDefault="002A66A5" w:rsidP="00836CE8">
      <w:pPr>
        <w:ind w:left="360"/>
        <w:jc w:val="center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 xml:space="preserve">Вопроосы для подготовки к экзамену по дисциплине </w:t>
      </w:r>
    </w:p>
    <w:p w:rsidR="00836CE8" w:rsidRDefault="002A66A5" w:rsidP="00836CE8">
      <w:pPr>
        <w:ind w:left="360"/>
        <w:jc w:val="center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>«Цифровое картографирование»</w:t>
      </w:r>
    </w:p>
    <w:p w:rsidR="002A66A5" w:rsidRDefault="002A66A5" w:rsidP="00836CE8">
      <w:pPr>
        <w:jc w:val="center"/>
        <w:rPr>
          <w:sz w:val="24"/>
          <w:szCs w:val="24"/>
        </w:rPr>
      </w:pPr>
    </w:p>
    <w:p w:rsidR="00836CE8" w:rsidRDefault="002A66A5" w:rsidP="002A66A5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Составил          ст. преподаватель Тогузова М.М.</w:t>
      </w:r>
    </w:p>
    <w:p w:rsidR="002A66A5" w:rsidRPr="00CC0911" w:rsidRDefault="002A66A5" w:rsidP="002A66A5">
      <w:pPr>
        <w:jc w:val="right"/>
        <w:rPr>
          <w:sz w:val="24"/>
          <w:szCs w:val="24"/>
        </w:rPr>
      </w:pPr>
    </w:p>
    <w:p w:rsidR="00836CE8" w:rsidRPr="004D7B74" w:rsidRDefault="00836CE8" w:rsidP="00836CE8">
      <w:pPr>
        <w:pStyle w:val="a5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>Определения фотокарты, карты, картограммы, картографической проекции, оценочных, рекомендательных, инвентаризационных и прогнозных карт, крупно- и мелкомасштабных карт, численного и вербального масштаба, параллелей и меридиан.</w:t>
      </w:r>
    </w:p>
    <w:p w:rsidR="00836CE8" w:rsidRPr="004D7B74" w:rsidRDefault="00836CE8" w:rsidP="00836CE8">
      <w:pPr>
        <w:pStyle w:val="a5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>Определения информации, системы, информационной системы, геоинформационной системы, географически координированных данных.</w:t>
      </w:r>
    </w:p>
    <w:p w:rsidR="00836CE8" w:rsidRPr="004D7B74" w:rsidRDefault="00836CE8" w:rsidP="00836CE8">
      <w:pPr>
        <w:pStyle w:val="a5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>Источники данных для ГИС – характеристики, недостатки и преимущества.</w:t>
      </w:r>
    </w:p>
    <w:p w:rsidR="00836CE8" w:rsidRPr="004D7B74" w:rsidRDefault="00836CE8" w:rsidP="00836CE8">
      <w:pPr>
        <w:pStyle w:val="3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>Классификация ГИС.</w:t>
      </w:r>
    </w:p>
    <w:p w:rsidR="00836CE8" w:rsidRPr="004D7B74" w:rsidRDefault="00836CE8" w:rsidP="00836CE8">
      <w:pPr>
        <w:pStyle w:val="3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>ГИС-аналитики, ГИС-зрители, ГИС-конструкторы – характеристика, компоненты.</w:t>
      </w:r>
    </w:p>
    <w:p w:rsidR="00836CE8" w:rsidRPr="004D7B74" w:rsidRDefault="00836CE8" w:rsidP="00836CE8">
      <w:pPr>
        <w:pStyle w:val="3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>Подсистема сбора данных, подсистема манипуляции, подсистема вывода в ГИС – характеристики, какие функции обеспечивают.</w:t>
      </w:r>
    </w:p>
    <w:p w:rsidR="00836CE8" w:rsidRPr="004D7B74" w:rsidRDefault="00836CE8" w:rsidP="00836CE8">
      <w:pPr>
        <w:pStyle w:val="3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>История возникновения и развития ГИС.</w:t>
      </w:r>
    </w:p>
    <w:p w:rsidR="00836CE8" w:rsidRPr="004D7B74" w:rsidRDefault="00836CE8" w:rsidP="00836CE8">
      <w:pPr>
        <w:pStyle w:val="a5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>Пространственные элементы – точка, линия, полигон, поверхность, тело – как описываются, размерность. Отличие ячейки от пиксела.</w:t>
      </w:r>
    </w:p>
    <w:p w:rsidR="00836CE8" w:rsidRPr="004D7B74" w:rsidRDefault="00836CE8" w:rsidP="00836CE8">
      <w:pPr>
        <w:pStyle w:val="a5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>Классификация (типы) пространственных объектов. Понятие слоя.</w:t>
      </w:r>
    </w:p>
    <w:p w:rsidR="00836CE8" w:rsidRPr="004D7B74" w:rsidRDefault="00836CE8" w:rsidP="00836CE8">
      <w:pPr>
        <w:pStyle w:val="a5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 xml:space="preserve">Типы линейных объектов в соответствии со стандартом </w:t>
      </w:r>
      <w:r w:rsidRPr="004D7B74">
        <w:rPr>
          <w:sz w:val="24"/>
          <w:szCs w:val="24"/>
          <w:lang w:val="en-US"/>
        </w:rPr>
        <w:t>SDTS</w:t>
      </w:r>
      <w:r w:rsidRPr="004D7B74">
        <w:rPr>
          <w:sz w:val="24"/>
          <w:szCs w:val="24"/>
        </w:rPr>
        <w:t>.</w:t>
      </w:r>
    </w:p>
    <w:p w:rsidR="00836CE8" w:rsidRPr="004D7B74" w:rsidRDefault="00836CE8" w:rsidP="00836CE8">
      <w:pPr>
        <w:pStyle w:val="a5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>Типы полигонов.</w:t>
      </w:r>
    </w:p>
    <w:p w:rsidR="00836CE8" w:rsidRPr="004D7B74" w:rsidRDefault="00836CE8" w:rsidP="00836CE8">
      <w:pPr>
        <w:pStyle w:val="a5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>Топология, геометрия и атрибутика – определения.</w:t>
      </w:r>
    </w:p>
    <w:p w:rsidR="00836CE8" w:rsidRPr="004D7B74" w:rsidRDefault="00836CE8" w:rsidP="00836CE8">
      <w:pPr>
        <w:pStyle w:val="a5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>Шкалы измерения атрибутов.</w:t>
      </w:r>
    </w:p>
    <w:p w:rsidR="00836CE8" w:rsidRPr="004D7B74" w:rsidRDefault="00836CE8" w:rsidP="00836CE8">
      <w:pPr>
        <w:pStyle w:val="a5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>Определения векторной и растровой карты, векторного и растрового изображения, дигитализации и сканирования, цифрового изображения и цифровой карты, покрытие (слой) цифровой карты.</w:t>
      </w:r>
    </w:p>
    <w:p w:rsidR="00836CE8" w:rsidRPr="004D7B74" w:rsidRDefault="00836CE8" w:rsidP="00836CE8">
      <w:pPr>
        <w:pStyle w:val="a5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>Модели пространственных данных – определения.</w:t>
      </w:r>
    </w:p>
    <w:p w:rsidR="00836CE8" w:rsidRPr="004D7B74" w:rsidRDefault="00836CE8" w:rsidP="00836CE8">
      <w:pPr>
        <w:pStyle w:val="a5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>Векторизация – методы и характеристики.</w:t>
      </w:r>
    </w:p>
    <w:p w:rsidR="00836CE8" w:rsidRPr="004D7B74" w:rsidRDefault="00836CE8" w:rsidP="00836CE8">
      <w:pPr>
        <w:pStyle w:val="a5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>Устройства ввода – дигитайзер, барабанные, планшетные и протяжные сканеры – характеристики и преимущества.</w:t>
      </w:r>
    </w:p>
    <w:p w:rsidR="00836CE8" w:rsidRPr="004D7B74" w:rsidRDefault="00836CE8" w:rsidP="00836CE8">
      <w:pPr>
        <w:pStyle w:val="a5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>Графические векторные редакторы – основная функция.</w:t>
      </w:r>
    </w:p>
    <w:p w:rsidR="00836CE8" w:rsidRPr="004D7B74" w:rsidRDefault="00836CE8" w:rsidP="00836CE8">
      <w:pPr>
        <w:pStyle w:val="a5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>Цветовые модели – характеристики.</w:t>
      </w:r>
    </w:p>
    <w:p w:rsidR="00836CE8" w:rsidRPr="004D7B74" w:rsidRDefault="00836CE8" w:rsidP="00836CE8">
      <w:pPr>
        <w:pStyle w:val="a5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>Виды разрешения – характеристики.</w:t>
      </w:r>
    </w:p>
    <w:p w:rsidR="00836CE8" w:rsidRPr="004D7B74" w:rsidRDefault="00836CE8" w:rsidP="00836CE8">
      <w:pPr>
        <w:pStyle w:val="a5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>Монохромное, полутоновое, полноцветное изображение, изображение с индексированными цветами – характеристики.</w:t>
      </w:r>
    </w:p>
    <w:p w:rsidR="00836CE8" w:rsidRPr="004D7B74" w:rsidRDefault="00836CE8" w:rsidP="00836CE8">
      <w:pPr>
        <w:pStyle w:val="a5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 xml:space="preserve">Форматы графических файлов – примеры. </w:t>
      </w:r>
    </w:p>
    <w:p w:rsidR="00836CE8" w:rsidRPr="004D7B74" w:rsidRDefault="00836CE8" w:rsidP="00836CE8">
      <w:pPr>
        <w:pStyle w:val="a5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>Геоизображения – классификация, характеристики.</w:t>
      </w:r>
    </w:p>
    <w:p w:rsidR="00836CE8" w:rsidRPr="004D7B74" w:rsidRDefault="00836CE8" w:rsidP="00836CE8">
      <w:pPr>
        <w:pStyle w:val="a5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>Пространственные операторы.</w:t>
      </w:r>
    </w:p>
    <w:p w:rsidR="00836CE8" w:rsidRPr="004D7B74" w:rsidRDefault="00836CE8" w:rsidP="00836CE8">
      <w:pPr>
        <w:pStyle w:val="a5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>При объединении двух пространственных объектов или разбиении пространственного объекта на два новых, что будет означать правило вычисления значений атрибутов «копия».</w:t>
      </w:r>
    </w:p>
    <w:p w:rsidR="00836CE8" w:rsidRPr="004D7B74" w:rsidRDefault="00836CE8" w:rsidP="00836CE8">
      <w:pPr>
        <w:pStyle w:val="a7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lastRenderedPageBreak/>
        <w:t>Какие параметры необходимо настроить при выполнении операций «Совмещение узлов разных объектов», «Удаление избыточных полигонов», «Разреживание узлов/генерализация».</w:t>
      </w:r>
    </w:p>
    <w:p w:rsidR="00836CE8" w:rsidRPr="004D7B74" w:rsidRDefault="00836CE8" w:rsidP="00836CE8">
      <w:pPr>
        <w:pStyle w:val="a7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>Какие данные используются при привязке к карте баз данных паспортной службы, данных об авариях на нефтепроводах.</w:t>
      </w:r>
    </w:p>
    <w:p w:rsidR="00836CE8" w:rsidRPr="004D7B74" w:rsidRDefault="00836CE8" w:rsidP="00836CE8">
      <w:pPr>
        <w:pStyle w:val="a7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>Определение буферизации, оверлея, геокодирования, агрегирования, зонирования.</w:t>
      </w:r>
    </w:p>
    <w:p w:rsidR="00836CE8" w:rsidRPr="004D7B74" w:rsidRDefault="00836CE8" w:rsidP="00836CE8">
      <w:pPr>
        <w:pStyle w:val="a7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>Какие задачи решаются с помощью картометрических функций, создания моделей поверхностей, сетевого анализа.</w:t>
      </w:r>
    </w:p>
    <w:p w:rsidR="00836CE8" w:rsidRPr="004D7B74" w:rsidRDefault="00836CE8" w:rsidP="00836CE8">
      <w:pPr>
        <w:pStyle w:val="a7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>Характеристика метода размытых множеств, нейронных сетей, теории хаоса, теории катастроф, фрактального анализа.</w:t>
      </w:r>
    </w:p>
    <w:p w:rsidR="00836CE8" w:rsidRPr="004D7B74" w:rsidRDefault="00836CE8" w:rsidP="00836CE8">
      <w:pPr>
        <w:pStyle w:val="a7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>Определение</w:t>
      </w:r>
      <w:r w:rsidRPr="004D7B74">
        <w:rPr>
          <w:sz w:val="24"/>
          <w:szCs w:val="24"/>
        </w:rPr>
        <w:t xml:space="preserve"> </w:t>
      </w:r>
      <w:r w:rsidRPr="004D7B74">
        <w:rPr>
          <w:bCs/>
          <w:sz w:val="24"/>
          <w:szCs w:val="24"/>
          <w:lang w:val="en-US"/>
        </w:rPr>
        <w:t>GRID</w:t>
      </w:r>
      <w:r w:rsidRPr="004D7B74">
        <w:rPr>
          <w:bCs/>
          <w:sz w:val="24"/>
          <w:szCs w:val="24"/>
        </w:rPr>
        <w:t xml:space="preserve"> и </w:t>
      </w:r>
      <w:r w:rsidRPr="004D7B74">
        <w:rPr>
          <w:bCs/>
          <w:sz w:val="24"/>
          <w:szCs w:val="24"/>
          <w:lang w:val="en-US"/>
        </w:rPr>
        <w:t>TIN</w:t>
      </w:r>
      <w:r w:rsidRPr="004D7B74">
        <w:rPr>
          <w:bCs/>
          <w:sz w:val="24"/>
          <w:szCs w:val="24"/>
        </w:rPr>
        <w:t>.</w:t>
      </w:r>
    </w:p>
    <w:p w:rsidR="00836CE8" w:rsidRPr="004D7B74" w:rsidRDefault="00836CE8" w:rsidP="00836CE8">
      <w:pPr>
        <w:pStyle w:val="a7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>Методы интерполяции.</w:t>
      </w:r>
    </w:p>
    <w:p w:rsidR="00836CE8" w:rsidRPr="004D7B74" w:rsidRDefault="00836CE8" w:rsidP="00836CE8">
      <w:pPr>
        <w:pStyle w:val="a7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 xml:space="preserve">Арифметические операторы, операторы отношений, логические операторы, операторы </w:t>
      </w:r>
      <w:r w:rsidRPr="004D7B74">
        <w:rPr>
          <w:bCs/>
          <w:sz w:val="24"/>
          <w:szCs w:val="24"/>
          <w:lang w:val="en-US"/>
        </w:rPr>
        <w:t>SELECT</w:t>
      </w:r>
      <w:r w:rsidRPr="004D7B74">
        <w:rPr>
          <w:bCs/>
          <w:sz w:val="24"/>
          <w:szCs w:val="24"/>
        </w:rPr>
        <w:t xml:space="preserve">, </w:t>
      </w:r>
      <w:r w:rsidRPr="004D7B74">
        <w:rPr>
          <w:bCs/>
          <w:sz w:val="24"/>
          <w:szCs w:val="24"/>
          <w:lang w:val="en-US"/>
        </w:rPr>
        <w:t>FROM</w:t>
      </w:r>
      <w:r w:rsidRPr="004D7B74">
        <w:rPr>
          <w:bCs/>
          <w:sz w:val="24"/>
          <w:szCs w:val="24"/>
        </w:rPr>
        <w:t xml:space="preserve"> и </w:t>
      </w:r>
      <w:r w:rsidRPr="004D7B74">
        <w:rPr>
          <w:bCs/>
          <w:sz w:val="24"/>
          <w:szCs w:val="24"/>
          <w:lang w:val="en-US"/>
        </w:rPr>
        <w:t>WHERE</w:t>
      </w:r>
      <w:r w:rsidRPr="004D7B74">
        <w:rPr>
          <w:bCs/>
          <w:sz w:val="24"/>
          <w:szCs w:val="24"/>
        </w:rPr>
        <w:t>.</w:t>
      </w:r>
    </w:p>
    <w:p w:rsidR="00836CE8" w:rsidRPr="004D7B74" w:rsidRDefault="00836CE8" w:rsidP="00836CE8">
      <w:pPr>
        <w:pStyle w:val="a7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 xml:space="preserve">Ключевые слова в выражениях between, </w:t>
      </w:r>
      <w:r w:rsidRPr="004D7B74">
        <w:rPr>
          <w:bCs/>
          <w:sz w:val="24"/>
          <w:szCs w:val="24"/>
          <w:lang w:val="en-US"/>
        </w:rPr>
        <w:t>all</w:t>
      </w:r>
      <w:r w:rsidRPr="004D7B74">
        <w:rPr>
          <w:bCs/>
          <w:sz w:val="24"/>
          <w:szCs w:val="24"/>
        </w:rPr>
        <w:t xml:space="preserve">, </w:t>
      </w:r>
      <w:r w:rsidRPr="004D7B74">
        <w:rPr>
          <w:bCs/>
          <w:sz w:val="24"/>
          <w:szCs w:val="24"/>
          <w:lang w:val="en-US"/>
        </w:rPr>
        <w:t>in</w:t>
      </w:r>
      <w:r w:rsidRPr="004D7B74">
        <w:rPr>
          <w:bCs/>
          <w:sz w:val="24"/>
          <w:szCs w:val="24"/>
        </w:rPr>
        <w:t xml:space="preserve">, </w:t>
      </w:r>
      <w:r w:rsidRPr="004D7B74">
        <w:rPr>
          <w:bCs/>
          <w:sz w:val="24"/>
          <w:szCs w:val="24"/>
          <w:lang w:val="en-US"/>
        </w:rPr>
        <w:t>any</w:t>
      </w:r>
      <w:r w:rsidRPr="004D7B74">
        <w:rPr>
          <w:bCs/>
          <w:sz w:val="24"/>
          <w:szCs w:val="24"/>
        </w:rPr>
        <w:t>.</w:t>
      </w:r>
    </w:p>
    <w:p w:rsidR="00836CE8" w:rsidRPr="004D7B74" w:rsidRDefault="00836CE8" w:rsidP="00836CE8">
      <w:pPr>
        <w:pStyle w:val="a7"/>
        <w:numPr>
          <w:ilvl w:val="0"/>
          <w:numId w:val="2"/>
        </w:numPr>
        <w:jc w:val="both"/>
        <w:rPr>
          <w:bCs/>
          <w:sz w:val="24"/>
          <w:szCs w:val="24"/>
        </w:rPr>
      </w:pPr>
      <w:r w:rsidRPr="004D7B74">
        <w:rPr>
          <w:bCs/>
          <w:sz w:val="24"/>
          <w:szCs w:val="24"/>
        </w:rPr>
        <w:t>Функции, возвращающие объекты.</w:t>
      </w:r>
    </w:p>
    <w:p w:rsidR="006970AB" w:rsidRDefault="006970AB"/>
    <w:p w:rsidR="00A93478" w:rsidRDefault="00A93478"/>
    <w:p w:rsidR="00A93478" w:rsidRDefault="00A93478"/>
    <w:p w:rsidR="00A93478" w:rsidRDefault="00A93478"/>
    <w:p w:rsidR="00A93478" w:rsidRDefault="00A93478"/>
    <w:p w:rsidR="00A93478" w:rsidRDefault="00A93478"/>
    <w:p w:rsidR="00A93478" w:rsidRDefault="00A93478"/>
    <w:p w:rsidR="00A93478" w:rsidRDefault="00A93478"/>
    <w:p w:rsidR="00A93478" w:rsidRDefault="00A93478"/>
    <w:p w:rsidR="00A93478" w:rsidRDefault="00A93478"/>
    <w:p w:rsidR="00A93478" w:rsidRDefault="00A93478"/>
    <w:p w:rsidR="00A93478" w:rsidRDefault="00A93478"/>
    <w:p w:rsidR="00A93478" w:rsidRDefault="00A93478"/>
    <w:p w:rsidR="00A93478" w:rsidRDefault="00A93478"/>
    <w:p w:rsidR="00A93478" w:rsidRDefault="00A93478"/>
    <w:p w:rsidR="00A93478" w:rsidRDefault="00A93478"/>
    <w:p w:rsidR="00A93478" w:rsidRDefault="00A93478"/>
    <w:p w:rsidR="00A93478" w:rsidRDefault="00A93478"/>
    <w:p w:rsidR="00A93478" w:rsidRDefault="00A93478"/>
    <w:p w:rsidR="00A93478" w:rsidRDefault="00A93478"/>
    <w:p w:rsidR="00A93478" w:rsidRDefault="00A93478"/>
    <w:p w:rsidR="00A93478" w:rsidRDefault="00A93478"/>
    <w:p w:rsidR="00A93478" w:rsidRDefault="00A93478"/>
    <w:p w:rsidR="00A93478" w:rsidRDefault="00A93478"/>
    <w:p w:rsidR="00A93478" w:rsidRDefault="00A93478"/>
    <w:p w:rsidR="00A93478" w:rsidRDefault="00A93478"/>
    <w:p w:rsidR="00A93478" w:rsidRDefault="00A93478"/>
    <w:p w:rsidR="00A93478" w:rsidRPr="00A93478" w:rsidRDefault="00A93478" w:rsidP="00A93478">
      <w:pPr>
        <w:jc w:val="center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lastRenderedPageBreak/>
        <w:t xml:space="preserve">«Сандық картографиялау» пәнінен қорытынды </w:t>
      </w:r>
    </w:p>
    <w:p w:rsidR="00A93478" w:rsidRPr="00A93478" w:rsidRDefault="00A93478" w:rsidP="00A93478">
      <w:pPr>
        <w:jc w:val="center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бақылауға арналған сұрақтар</w:t>
      </w:r>
    </w:p>
    <w:p w:rsidR="00A93478" w:rsidRPr="00A93478" w:rsidRDefault="00A93478" w:rsidP="00A93478">
      <w:pPr>
        <w:jc w:val="center"/>
        <w:rPr>
          <w:sz w:val="24"/>
          <w:szCs w:val="24"/>
          <w:lang w:val="kk-KZ"/>
        </w:rPr>
      </w:pPr>
    </w:p>
    <w:p w:rsidR="00A93478" w:rsidRPr="00A93478" w:rsidRDefault="00A93478" w:rsidP="00A93478">
      <w:pPr>
        <w:jc w:val="right"/>
        <w:rPr>
          <w:b/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Құрастырған        аға оқытушы Тогузова М</w:t>
      </w:r>
      <w:r w:rsidRPr="00A93478">
        <w:rPr>
          <w:b/>
          <w:sz w:val="24"/>
          <w:szCs w:val="24"/>
          <w:lang w:val="kk-KZ"/>
        </w:rPr>
        <w:t>.</w:t>
      </w:r>
      <w:r w:rsidRPr="00A93478">
        <w:rPr>
          <w:sz w:val="24"/>
          <w:szCs w:val="24"/>
          <w:lang w:val="kk-KZ"/>
        </w:rPr>
        <w:t>М.</w:t>
      </w:r>
    </w:p>
    <w:p w:rsidR="00A93478" w:rsidRPr="00A93478" w:rsidRDefault="00A93478" w:rsidP="00A93478">
      <w:pPr>
        <w:rPr>
          <w:b/>
          <w:sz w:val="24"/>
          <w:szCs w:val="24"/>
          <w:lang w:val="kk-KZ"/>
        </w:rPr>
      </w:pP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Геоақпарат және оның басқа ғылымдармен байланыс. ГАЖ анықтамасы.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ГАЖ құрылысы және классификациясы.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ГАЖ функциясы.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ГАЖ қолдану аймағы.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ГАЖ үшін бастау мәліметтері және олардың түрлері.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Жер бедерінің сандық үлгісі (ЖСҮ)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Картографиялық жобалардың классификациясы.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Кеңістіктік элементтер.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ГАЖ техникалық қамтамасыздандыруы ( компоненттері және олардың</w:t>
      </w:r>
    </w:p>
    <w:p w:rsidR="00A93478" w:rsidRPr="00A93478" w:rsidRDefault="00A93478" w:rsidP="00A93478">
      <w:pPr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тағайындалуы).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ГАЖ ақпараттық тағайындалуы (негізгі үлгілері.).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ГАЖ-дегі мәліметтер қоймасының үлгілеу ұйымы.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Кеңістіктік ақпараттық үлгілер.</w:t>
      </w:r>
    </w:p>
    <w:p w:rsidR="00A93478" w:rsidRPr="00A93478" w:rsidRDefault="00A93478" w:rsidP="00A93478">
      <w:pPr>
        <w:numPr>
          <w:ilvl w:val="0"/>
          <w:numId w:val="3"/>
        </w:numPr>
        <w:ind w:left="426" w:hanging="66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Сандық кеңістіктік ақпараттың форматтары мен стандарттары.</w:t>
      </w:r>
    </w:p>
    <w:p w:rsidR="00A93478" w:rsidRPr="00A93478" w:rsidRDefault="00A93478" w:rsidP="00A93478">
      <w:pPr>
        <w:numPr>
          <w:ilvl w:val="0"/>
          <w:numId w:val="3"/>
        </w:numPr>
        <w:ind w:left="426" w:hanging="66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Растр бейнелерін өңдеу.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Картографиялық бейнелерді векторизациялау.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Сандық картографиялық (СК) қабат.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СК мәліметтерді орналастыру.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Тематикалык сандық картографиялау.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Геоталдау және үлгілеу.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ГАЖ – технологиясының жалпы принциптері.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ГАЖ –технологиясы сандық топографиялық картаны құру.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ГАЖ – технологиясы сандық тематикалық картаны құру.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Қазіргі кездегі компьютерлік ГАЖ және дәстүрлік қағаздық карталар: ұқсастықтары және айырмашылықтары.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ГАЖ Mapinfo негізгі мүмкіншіліктері.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Mapinfo-да ақпаратты сақтау құрылымы.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Mapinfo – да мәліметтерді көрсету түрлері.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Мәліметтерді өңдеу және жинақтаудың негізгі кезеңдері.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Mapinfo – да қолданылатын растр бейнелерінің форматтары.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Растр бейнелерін геобайланыстыру мақсаты.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Растр бейнелерін геобайланыстыру тәсілі.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Геобайланыстырудың дәлдік бағасы.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Векторизациялау тәсілі.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«Форма» құрал - сайманының тағайындалуы.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Картаның жеке қабатын құру үшін операцияның жалғасы.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Косметикалық қабаттың  айырмашылығы.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«Қабаттармен басқару» құрал-сайманының тағайындалуы.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Тематикалық картаның түрлері.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SQL –сауал опциясы.</w:t>
      </w:r>
    </w:p>
    <w:p w:rsidR="00A93478" w:rsidRPr="00A93478" w:rsidRDefault="00A93478" w:rsidP="00A93478">
      <w:pPr>
        <w:numPr>
          <w:ilvl w:val="0"/>
          <w:numId w:val="3"/>
        </w:numPr>
        <w:ind w:left="0" w:firstLine="360"/>
        <w:jc w:val="both"/>
        <w:rPr>
          <w:sz w:val="24"/>
          <w:szCs w:val="24"/>
          <w:lang w:val="kk-KZ"/>
        </w:rPr>
      </w:pPr>
      <w:r w:rsidRPr="00A93478">
        <w:rPr>
          <w:sz w:val="24"/>
          <w:szCs w:val="24"/>
          <w:lang w:val="kk-KZ"/>
        </w:rPr>
        <w:t>Есеп беруді құру бойынша негізгі операциялар.</w:t>
      </w:r>
    </w:p>
    <w:p w:rsidR="00A93478" w:rsidRPr="00A93478" w:rsidRDefault="00A93478">
      <w:pPr>
        <w:rPr>
          <w:lang w:val="kk-KZ"/>
        </w:rPr>
      </w:pPr>
    </w:p>
    <w:p w:rsidR="00A93478" w:rsidRDefault="00A93478"/>
    <w:p w:rsidR="00A93478" w:rsidRDefault="00A93478"/>
    <w:p w:rsidR="00A93478" w:rsidRDefault="00A93478"/>
    <w:p w:rsidR="00A93478" w:rsidRDefault="00A93478"/>
    <w:p w:rsidR="00A93478" w:rsidRDefault="00A93478"/>
    <w:p w:rsidR="00A93478" w:rsidRDefault="00A93478"/>
    <w:p w:rsidR="00A93478" w:rsidRDefault="00A93478"/>
    <w:p w:rsidR="00A93478" w:rsidRDefault="00A93478"/>
    <w:sectPr w:rsidR="00A93478" w:rsidSect="00DD20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3778" w:rsidRDefault="00A93778" w:rsidP="00836CE8">
      <w:r>
        <w:separator/>
      </w:r>
    </w:p>
  </w:endnote>
  <w:endnote w:type="continuationSeparator" w:id="0">
    <w:p w:rsidR="00A93778" w:rsidRDefault="00A93778" w:rsidP="00836C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3778" w:rsidRDefault="00A93778" w:rsidP="00836CE8">
      <w:r>
        <w:separator/>
      </w:r>
    </w:p>
  </w:footnote>
  <w:footnote w:type="continuationSeparator" w:id="0">
    <w:p w:rsidR="00A93778" w:rsidRDefault="00A93778" w:rsidP="00836C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6866E9"/>
    <w:multiLevelType w:val="hybridMultilevel"/>
    <w:tmpl w:val="A07C1FF2"/>
    <w:lvl w:ilvl="0" w:tplc="3F26FD4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4619CC"/>
    <w:multiLevelType w:val="hybridMultilevel"/>
    <w:tmpl w:val="CD48F3E8"/>
    <w:lvl w:ilvl="0" w:tplc="3F26FD4E">
      <w:start w:val="1"/>
      <w:numFmt w:val="decimal"/>
      <w:lvlText w:val="%1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E4A7625"/>
    <w:multiLevelType w:val="multilevel"/>
    <w:tmpl w:val="7F22DD8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836CE8"/>
    <w:rsid w:val="002A66A5"/>
    <w:rsid w:val="003B0FEF"/>
    <w:rsid w:val="004A2CF1"/>
    <w:rsid w:val="00590738"/>
    <w:rsid w:val="006970AB"/>
    <w:rsid w:val="00836CE8"/>
    <w:rsid w:val="00A93478"/>
    <w:rsid w:val="00A93778"/>
    <w:rsid w:val="00CD3998"/>
    <w:rsid w:val="00DD20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CE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36CE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836CE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rsid w:val="00836CE8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836CE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ody Text"/>
    <w:basedOn w:val="a"/>
    <w:link w:val="a8"/>
    <w:rsid w:val="00836CE8"/>
    <w:pPr>
      <w:spacing w:after="120"/>
    </w:pPr>
  </w:style>
  <w:style w:type="character" w:customStyle="1" w:styleId="a8">
    <w:name w:val="Основной текст Знак"/>
    <w:basedOn w:val="a0"/>
    <w:link w:val="a7"/>
    <w:rsid w:val="00836CE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rsid w:val="00836CE8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836CE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9">
    <w:name w:val="footer"/>
    <w:basedOn w:val="a"/>
    <w:link w:val="aa"/>
    <w:uiPriority w:val="99"/>
    <w:semiHidden/>
    <w:unhideWhenUsed/>
    <w:rsid w:val="00836CE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836CE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315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690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</dc:creator>
  <cp:keywords/>
  <dc:description/>
  <cp:lastModifiedBy>Was</cp:lastModifiedBy>
  <cp:revision>5</cp:revision>
  <cp:lastPrinted>2015-11-21T20:06:00Z</cp:lastPrinted>
  <dcterms:created xsi:type="dcterms:W3CDTF">2014-10-30T07:40:00Z</dcterms:created>
  <dcterms:modified xsi:type="dcterms:W3CDTF">2015-11-21T20:06:00Z</dcterms:modified>
</cp:coreProperties>
</file>